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0FE" w:rsidRDefault="00AC50FE" w:rsidP="00AC50FE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Разработчик</w:t>
      </w:r>
    </w:p>
    <w:p w:rsidR="00AC50FE" w:rsidRDefault="00AC50FE" w:rsidP="00AC50FE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>Петрищева М.А., учитель русского языка и литературы</w:t>
      </w:r>
    </w:p>
    <w:p w:rsidR="00AC50FE" w:rsidRDefault="00AC50FE" w:rsidP="00AC50FE">
      <w:pPr>
        <w:spacing w:after="0"/>
        <w:jc w:val="right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КГУ «Школа-гимназия № 5», при поддержке ГНМЦНТО Управления образования    </w:t>
      </w:r>
      <w:proofErr w:type="gramStart"/>
      <w:r>
        <w:rPr>
          <w:rFonts w:ascii="Times New Roman" w:hAnsi="Times New Roman" w:cs="Times New Roman"/>
          <w:b/>
          <w:sz w:val="16"/>
          <w:szCs w:val="16"/>
        </w:rPr>
        <w:t>г</w:t>
      </w:r>
      <w:proofErr w:type="gramEnd"/>
      <w:r>
        <w:rPr>
          <w:rFonts w:ascii="Times New Roman" w:hAnsi="Times New Roman" w:cs="Times New Roman"/>
          <w:b/>
          <w:sz w:val="16"/>
          <w:szCs w:val="16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16"/>
          <w:szCs w:val="16"/>
        </w:rPr>
        <w:t>Алматы</w:t>
      </w:r>
      <w:proofErr w:type="spellEnd"/>
    </w:p>
    <w:p w:rsidR="00AC50FE" w:rsidRDefault="00AC50FE" w:rsidP="007863CE">
      <w:pPr>
        <w:spacing w:after="0"/>
        <w:jc w:val="center"/>
        <w:rPr>
          <w:rFonts w:ascii="Times New Roman" w:hAnsi="Times New Roman" w:cs="Times New Roman"/>
          <w:b/>
        </w:rPr>
      </w:pPr>
    </w:p>
    <w:p w:rsidR="00AC50FE" w:rsidRDefault="00AC50FE" w:rsidP="00AC50FE">
      <w:pPr>
        <w:spacing w:after="0"/>
        <w:rPr>
          <w:rFonts w:ascii="Times New Roman" w:hAnsi="Times New Roman" w:cs="Times New Roman"/>
          <w:b/>
        </w:rPr>
      </w:pPr>
    </w:p>
    <w:p w:rsidR="007863CE" w:rsidRDefault="007863CE" w:rsidP="007863C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План </w:t>
      </w:r>
      <w:proofErr w:type="spellStart"/>
      <w:r>
        <w:rPr>
          <w:rFonts w:ascii="Times New Roman" w:hAnsi="Times New Roman" w:cs="Times New Roman"/>
          <w:b/>
        </w:rPr>
        <w:t>суммативной</w:t>
      </w:r>
      <w:proofErr w:type="spellEnd"/>
      <w:r>
        <w:rPr>
          <w:rFonts w:ascii="Times New Roman" w:hAnsi="Times New Roman" w:cs="Times New Roman"/>
          <w:b/>
        </w:rPr>
        <w:t xml:space="preserve"> работы за 1 четверть по русскому языку учащегося 8 класса </w:t>
      </w:r>
    </w:p>
    <w:p w:rsidR="007863CE" w:rsidRDefault="007863CE" w:rsidP="007863CE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четверть</w:t>
      </w:r>
    </w:p>
    <w:p w:rsidR="007863CE" w:rsidRDefault="007863CE" w:rsidP="007863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 № 16</w:t>
      </w:r>
    </w:p>
    <w:p w:rsidR="007863CE" w:rsidRDefault="007863CE" w:rsidP="007863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Цель обучения: </w:t>
      </w:r>
    </w:p>
    <w:p w:rsidR="007863CE" w:rsidRDefault="007863CE" w:rsidP="007863C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8.1.2.1. </w:t>
      </w:r>
      <w:r>
        <w:rPr>
          <w:rFonts w:ascii="Times New Roman" w:hAnsi="Times New Roman" w:cs="Times New Roman"/>
        </w:rPr>
        <w:t>Определять основную мысль на основе структурных элементов текста.</w:t>
      </w:r>
    </w:p>
    <w:p w:rsidR="007863CE" w:rsidRDefault="007863CE" w:rsidP="007863CE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8.4.4.1. </w:t>
      </w:r>
      <w:r>
        <w:rPr>
          <w:rFonts w:ascii="Times New Roman" w:hAnsi="Times New Roman" w:cs="Times New Roman"/>
        </w:rPr>
        <w:t>Использовать знаки препинания в простых предложениях, осложненных     обособленными членами.</w:t>
      </w:r>
    </w:p>
    <w:p w:rsidR="007863CE" w:rsidRDefault="007863CE" w:rsidP="007863CE">
      <w:pPr>
        <w:rPr>
          <w:rFonts w:ascii="Times New Roman" w:hAnsi="Times New Roman" w:cs="Times New Roman"/>
          <w:b/>
        </w:rPr>
      </w:pPr>
    </w:p>
    <w:p w:rsidR="007863CE" w:rsidRDefault="007863CE" w:rsidP="007863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Критерии оценивания:   </w:t>
      </w:r>
      <w:r>
        <w:rPr>
          <w:rFonts w:ascii="Times New Roman" w:hAnsi="Times New Roman" w:cs="Times New Roman"/>
          <w:i/>
        </w:rPr>
        <w:t>Обучающийся</w:t>
      </w:r>
    </w:p>
    <w:p w:rsidR="007863CE" w:rsidRDefault="007863CE" w:rsidP="007863C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Определяет тип и стиль текста, а также его основную мысль.</w:t>
      </w:r>
      <w:r w:rsidR="00626F0B">
        <w:rPr>
          <w:rFonts w:ascii="Times New Roman" w:hAnsi="Times New Roman" w:cs="Times New Roman"/>
        </w:rPr>
        <w:t xml:space="preserve"> Озаглавливает текст.</w:t>
      </w:r>
    </w:p>
    <w:p w:rsidR="007863CE" w:rsidRDefault="007863CE" w:rsidP="007863C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Использует знаки препинания в простых предложениях, осложненных     обособленными </w:t>
      </w:r>
      <w:r w:rsidR="00626F0B">
        <w:rPr>
          <w:rFonts w:ascii="Times New Roman" w:hAnsi="Times New Roman" w:cs="Times New Roman"/>
        </w:rPr>
        <w:t>членами</w:t>
      </w:r>
      <w:r>
        <w:rPr>
          <w:rFonts w:ascii="Times New Roman" w:hAnsi="Times New Roman" w:cs="Times New Roman"/>
        </w:rPr>
        <w:t>.</w:t>
      </w:r>
    </w:p>
    <w:p w:rsidR="007863CE" w:rsidRDefault="00626F0B" w:rsidP="007863CE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Составляет вопросы по содержанию текста</w:t>
      </w:r>
      <w:r w:rsidR="007863CE">
        <w:rPr>
          <w:rFonts w:ascii="Times New Roman" w:hAnsi="Times New Roman" w:cs="Times New Roman"/>
        </w:rPr>
        <w:t>.</w:t>
      </w:r>
    </w:p>
    <w:p w:rsidR="00626F0B" w:rsidRDefault="00626F0B" w:rsidP="00626F0B">
      <w:pPr>
        <w:spacing w:after="0"/>
        <w:ind w:left="360"/>
        <w:rPr>
          <w:rFonts w:ascii="Times New Roman" w:hAnsi="Times New Roman" w:cs="Times New Roman"/>
        </w:rPr>
      </w:pPr>
    </w:p>
    <w:p w:rsidR="00626F0B" w:rsidRPr="00626F0B" w:rsidRDefault="00626F0B" w:rsidP="00626F0B">
      <w:pPr>
        <w:spacing w:after="0"/>
        <w:ind w:left="360"/>
        <w:rPr>
          <w:rFonts w:ascii="Times New Roman" w:hAnsi="Times New Roman" w:cs="Times New Roman"/>
          <w:b/>
        </w:rPr>
      </w:pPr>
      <w:r w:rsidRPr="00626F0B">
        <w:rPr>
          <w:rFonts w:ascii="Times New Roman" w:hAnsi="Times New Roman" w:cs="Times New Roman"/>
          <w:b/>
        </w:rPr>
        <w:t>Прочитай текст и выполни по нему задания.</w:t>
      </w:r>
    </w:p>
    <w:p w:rsidR="007863CE" w:rsidRPr="00626F0B" w:rsidRDefault="00626F0B" w:rsidP="00626F0B">
      <w:pPr>
        <w:spacing w:after="0"/>
        <w:ind w:firstLine="709"/>
        <w:jc w:val="both"/>
        <w:rPr>
          <w:rFonts w:ascii="Times New Roman" w:hAnsi="Times New Roman" w:cs="Times New Roman"/>
          <w:i/>
        </w:rPr>
      </w:pPr>
      <w:r w:rsidRPr="00626F0B">
        <w:rPr>
          <w:rFonts w:ascii="Times New Roman" w:hAnsi="Times New Roman" w:cs="Times New Roman"/>
          <w:i/>
        </w:rPr>
        <w:t xml:space="preserve">Футбол сегодня является самой популярной игрой в мире. Игры подобные футболу могут быть датированы ещё 2500 годом до н.э., когда в Древнем Египте люди пинали мяч во время праздника плодородия. </w:t>
      </w:r>
    </w:p>
    <w:p w:rsidR="00626F0B" w:rsidRPr="00626F0B" w:rsidRDefault="00626F0B" w:rsidP="00626F0B">
      <w:pPr>
        <w:spacing w:after="0"/>
        <w:ind w:firstLine="709"/>
        <w:jc w:val="both"/>
        <w:rPr>
          <w:rFonts w:ascii="Times New Roman" w:hAnsi="Times New Roman" w:cs="Times New Roman"/>
          <w:i/>
        </w:rPr>
      </w:pPr>
      <w:r w:rsidRPr="00626F0B">
        <w:rPr>
          <w:rFonts w:ascii="Times New Roman" w:hAnsi="Times New Roman" w:cs="Times New Roman"/>
          <w:i/>
        </w:rPr>
        <w:t>В Китае с 476 по 211 год до н.э. люди играли в игру под названием «</w:t>
      </w:r>
      <w:proofErr w:type="spellStart"/>
      <w:r w:rsidRPr="00626F0B">
        <w:rPr>
          <w:rFonts w:ascii="Times New Roman" w:hAnsi="Times New Roman" w:cs="Times New Roman"/>
          <w:i/>
        </w:rPr>
        <w:t>чичу</w:t>
      </w:r>
      <w:proofErr w:type="spellEnd"/>
      <w:r w:rsidRPr="00626F0B">
        <w:rPr>
          <w:rFonts w:ascii="Times New Roman" w:hAnsi="Times New Roman" w:cs="Times New Roman"/>
          <w:i/>
        </w:rPr>
        <w:t xml:space="preserve">», что примерно можно перевести как «удар по мячу ногой». Смысл игры был в том, чтобы бросать кожаный мяч набитый перьями, через </w:t>
      </w:r>
      <w:proofErr w:type="gramStart"/>
      <w:r w:rsidRPr="00626F0B">
        <w:rPr>
          <w:rFonts w:ascii="Times New Roman" w:hAnsi="Times New Roman" w:cs="Times New Roman"/>
          <w:i/>
        </w:rPr>
        <w:t>ткань</w:t>
      </w:r>
      <w:proofErr w:type="gramEnd"/>
      <w:r w:rsidRPr="00626F0B">
        <w:rPr>
          <w:rFonts w:ascii="Times New Roman" w:hAnsi="Times New Roman" w:cs="Times New Roman"/>
          <w:i/>
        </w:rPr>
        <w:t xml:space="preserve"> развешанную между двумя стойками. Игроки могли использовать любую часть своего тела, за исключением рук. Воины играли в эту игру, чтобы поддержать себя в форме.</w:t>
      </w:r>
    </w:p>
    <w:p w:rsidR="00626F0B" w:rsidRDefault="00626F0B" w:rsidP="00626F0B">
      <w:pPr>
        <w:spacing w:after="0"/>
        <w:ind w:firstLine="709"/>
        <w:jc w:val="both"/>
        <w:rPr>
          <w:rFonts w:ascii="Times New Roman" w:hAnsi="Times New Roman" w:cs="Times New Roman"/>
          <w:i/>
        </w:rPr>
      </w:pPr>
      <w:r w:rsidRPr="00626F0B">
        <w:rPr>
          <w:rFonts w:ascii="Times New Roman" w:hAnsi="Times New Roman" w:cs="Times New Roman"/>
          <w:i/>
        </w:rPr>
        <w:t xml:space="preserve">В игры напоминавшие футбол продолжали играть вплоть до Средневековья, а современная эра футбола началась в 1863 году.   </w:t>
      </w:r>
    </w:p>
    <w:p w:rsidR="00626F0B" w:rsidRPr="00626F0B" w:rsidRDefault="00626F0B" w:rsidP="00626F0B">
      <w:pPr>
        <w:spacing w:after="0"/>
        <w:ind w:firstLine="709"/>
        <w:jc w:val="both"/>
        <w:rPr>
          <w:rFonts w:ascii="Times New Roman" w:hAnsi="Times New Roman" w:cs="Times New Roman"/>
          <w:i/>
        </w:rPr>
      </w:pPr>
    </w:p>
    <w:p w:rsidR="007863CE" w:rsidRDefault="007863CE" w:rsidP="007863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1. </w:t>
      </w:r>
      <w:r w:rsidR="00A81E1C">
        <w:rPr>
          <w:rFonts w:ascii="Times New Roman" w:hAnsi="Times New Roman" w:cs="Times New Roman"/>
          <w:b/>
        </w:rPr>
        <w:t>Озаглавь текст и определи его основную мысль.</w:t>
      </w:r>
    </w:p>
    <w:p w:rsidR="007863CE" w:rsidRDefault="007863CE" w:rsidP="007863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2. </w:t>
      </w:r>
      <w:r w:rsidR="00A81E1C">
        <w:rPr>
          <w:rFonts w:ascii="Times New Roman" w:hAnsi="Times New Roman" w:cs="Times New Roman"/>
          <w:b/>
        </w:rPr>
        <w:t>Определи тип и стиль текста.</w:t>
      </w:r>
    </w:p>
    <w:p w:rsidR="007863CE" w:rsidRDefault="007863CE" w:rsidP="007863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3. Составь </w:t>
      </w:r>
      <w:r w:rsidR="00A81E1C">
        <w:rPr>
          <w:rFonts w:ascii="Times New Roman" w:hAnsi="Times New Roman" w:cs="Times New Roman"/>
          <w:b/>
        </w:rPr>
        <w:t>5 вопросов по содержанию текста.</w:t>
      </w:r>
    </w:p>
    <w:p w:rsidR="00A81E1C" w:rsidRDefault="00A81E1C" w:rsidP="007863C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Задание 4. Выпиши предложения с обособленными членами. Графически выдели обособленные члены предложения и определяемое слово. 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65"/>
        <w:gridCol w:w="719"/>
      </w:tblGrid>
      <w:tr w:rsidR="007863CE" w:rsidTr="007863CE">
        <w:trPr>
          <w:trHeight w:val="225"/>
          <w:jc w:val="center"/>
        </w:trPr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7863CE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Дескриптор </w:t>
            </w:r>
          </w:p>
        </w:tc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7863CE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Балл </w:t>
            </w:r>
          </w:p>
        </w:tc>
      </w:tr>
      <w:tr w:rsidR="007863CE" w:rsidTr="007863CE">
        <w:trPr>
          <w:trHeight w:val="235"/>
          <w:jc w:val="center"/>
        </w:trPr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7863CE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Обучающийся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63CE" w:rsidRDefault="007863CE">
            <w:pPr>
              <w:spacing w:after="0" w:line="25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7863CE" w:rsidTr="007863CE">
        <w:trPr>
          <w:trHeight w:val="256"/>
          <w:jc w:val="center"/>
        </w:trPr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A81E1C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Озаглавливает текст и определяет основную мысль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A81E1C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863CE" w:rsidTr="007863CE">
        <w:trPr>
          <w:trHeight w:val="290"/>
          <w:jc w:val="center"/>
        </w:trPr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A81E1C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Определяет тип и стиль текста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A81E1C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A81E1C" w:rsidTr="007863CE">
        <w:trPr>
          <w:trHeight w:val="290"/>
          <w:jc w:val="center"/>
        </w:trPr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C" w:rsidRDefault="00A81E1C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Составляет 5 вопросов по содержанию текста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E1C" w:rsidRDefault="00A81E1C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7863CE" w:rsidTr="007863CE">
        <w:trPr>
          <w:trHeight w:val="131"/>
          <w:jc w:val="center"/>
        </w:trPr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A81E1C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Выписывает предложения с обособленными членами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7863CE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863CE" w:rsidTr="007863CE">
        <w:trPr>
          <w:trHeight w:val="131"/>
          <w:jc w:val="center"/>
        </w:trPr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A81E1C" w:rsidP="00A81E1C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Графически выделяет обособленные члены предложения и определяемое слово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A81E1C">
            <w:pPr>
              <w:spacing w:line="25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863CE" w:rsidTr="007863CE">
        <w:trPr>
          <w:trHeight w:val="185"/>
          <w:jc w:val="center"/>
        </w:trPr>
        <w:tc>
          <w:tcPr>
            <w:tcW w:w="8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7863CE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 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63CE" w:rsidRDefault="00A81E1C">
            <w:pPr>
              <w:spacing w:line="25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</w:tr>
    </w:tbl>
    <w:p w:rsidR="00CD31B5" w:rsidRPr="00EF6BB8" w:rsidRDefault="007863CE">
      <w:pPr>
        <w:rPr>
          <w:rFonts w:ascii="Times New Roman" w:hAnsi="Times New Roman" w:cs="Times New Roman"/>
          <w:b/>
          <w:color w:val="FF0000"/>
        </w:rPr>
      </w:pPr>
      <w:r w:rsidRPr="00A81E1C">
        <w:rPr>
          <w:rFonts w:ascii="Times New Roman" w:hAnsi="Times New Roman" w:cs="Times New Roman"/>
          <w:b/>
          <w:color w:val="FF0000"/>
        </w:rPr>
        <w:t>4.Обратная связь. Выполненную работу пришли для проверки.</w:t>
      </w:r>
      <w:bookmarkStart w:id="0" w:name="_GoBack"/>
      <w:bookmarkEnd w:id="0"/>
    </w:p>
    <w:sectPr w:rsidR="00CD31B5" w:rsidRPr="00EF6BB8" w:rsidSect="00D52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302A5"/>
    <w:multiLevelType w:val="hybridMultilevel"/>
    <w:tmpl w:val="520ADE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7058F8"/>
    <w:multiLevelType w:val="hybridMultilevel"/>
    <w:tmpl w:val="F0F8F086"/>
    <w:lvl w:ilvl="0" w:tplc="D0BEB098">
      <w:start w:val="7"/>
      <w:numFmt w:val="bullet"/>
      <w:lvlText w:val="•"/>
      <w:lvlJc w:val="left"/>
      <w:pPr>
        <w:ind w:left="1065" w:hanging="705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04568"/>
    <w:rsid w:val="00141635"/>
    <w:rsid w:val="00626F0B"/>
    <w:rsid w:val="00704568"/>
    <w:rsid w:val="007863CE"/>
    <w:rsid w:val="00A81E1C"/>
    <w:rsid w:val="00AC50FE"/>
    <w:rsid w:val="00D5294B"/>
    <w:rsid w:val="00ED192D"/>
    <w:rsid w:val="00EF6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3CE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63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29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2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волгаева</cp:lastModifiedBy>
  <cp:revision>5</cp:revision>
  <dcterms:created xsi:type="dcterms:W3CDTF">2020-08-06T13:30:00Z</dcterms:created>
  <dcterms:modified xsi:type="dcterms:W3CDTF">2020-08-07T16:01:00Z</dcterms:modified>
</cp:coreProperties>
</file>